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E02A" w14:textId="4CEEF6EA" w:rsidR="00845232" w:rsidRDefault="00845232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B U R M I S T R Z</w:t>
      </w:r>
      <w:r w:rsidR="00764AF0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D R E Z D E N K A</w:t>
      </w:r>
    </w:p>
    <w:p w14:paraId="75289E4E" w14:textId="753B2240" w:rsidR="00845232" w:rsidRDefault="00845232" w:rsidP="008063CD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b/>
          <w:bCs/>
          <w:color w:val="000000"/>
          <w:sz w:val="22"/>
          <w:szCs w:val="20"/>
        </w:rPr>
        <w:t>ogłasza pierwszy przetarg ustny nieograniczony na sprzedaż prawa własności</w:t>
      </w:r>
      <w:r>
        <w:rPr>
          <w:rFonts w:ascii="Tahoma" w:hAnsi="Tahoma" w:cs="Tahoma"/>
          <w:b/>
          <w:bCs/>
          <w:color w:val="000000"/>
          <w:sz w:val="22"/>
          <w:szCs w:val="20"/>
        </w:rPr>
        <w:br/>
        <w:t>niżej wymienion</w:t>
      </w:r>
      <w:r w:rsidR="00F837B8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nieruchomości</w:t>
      </w:r>
      <w:r w:rsidR="00764AF0">
        <w:rPr>
          <w:rFonts w:ascii="Tahoma" w:hAnsi="Tahoma" w:cs="Tahoma"/>
          <w:b/>
          <w:bCs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0"/>
        </w:rPr>
        <w:t>niezabudowan</w:t>
      </w:r>
      <w:r w:rsidR="00F837B8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stanowiąc</w:t>
      </w:r>
      <w:r w:rsidR="00F837B8">
        <w:rPr>
          <w:rFonts w:ascii="Tahoma" w:hAnsi="Tahoma" w:cs="Tahoma"/>
          <w:b/>
          <w:bCs/>
          <w:color w:val="000000"/>
          <w:sz w:val="22"/>
          <w:szCs w:val="20"/>
        </w:rPr>
        <w:t>ych</w:t>
      </w:r>
      <w:r>
        <w:rPr>
          <w:rFonts w:ascii="Tahoma" w:hAnsi="Tahoma" w:cs="Tahoma"/>
          <w:b/>
          <w:bCs/>
          <w:color w:val="000000"/>
          <w:sz w:val="22"/>
          <w:szCs w:val="20"/>
        </w:rPr>
        <w:t xml:space="preserve"> własność Gminy Drezdenko</w:t>
      </w:r>
    </w:p>
    <w:p w14:paraId="0D7C4FEA" w14:textId="77777777" w:rsidR="001936C7" w:rsidRDefault="001936C7" w:rsidP="00845232">
      <w:pPr>
        <w:spacing w:line="276" w:lineRule="auto"/>
        <w:jc w:val="center"/>
        <w:rPr>
          <w:rFonts w:ascii="Tahoma" w:hAnsi="Tahoma" w:cs="Tahoma"/>
          <w:b/>
          <w:bCs/>
          <w:color w:val="000000"/>
          <w:sz w:val="22"/>
          <w:szCs w:val="20"/>
        </w:rPr>
      </w:pPr>
    </w:p>
    <w:tbl>
      <w:tblPr>
        <w:tblW w:w="5959" w:type="pct"/>
        <w:tblInd w:w="-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3"/>
        <w:gridCol w:w="1453"/>
        <w:gridCol w:w="1862"/>
        <w:gridCol w:w="872"/>
        <w:gridCol w:w="1012"/>
        <w:gridCol w:w="1301"/>
        <w:gridCol w:w="4159"/>
        <w:gridCol w:w="1821"/>
        <w:gridCol w:w="1301"/>
        <w:gridCol w:w="1558"/>
      </w:tblGrid>
      <w:tr w:rsidR="00845232" w:rsidRPr="00963346" w14:paraId="19FD832D" w14:textId="77777777" w:rsidTr="00DB567C">
        <w:trPr>
          <w:cantSplit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D1392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AD3B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Położenie nieruchomości</w:t>
            </w:r>
          </w:p>
          <w:p w14:paraId="53E96DB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2416CC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2C8B64DB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księgi wieczystej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A8E9B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 obrębu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C031A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Numer</w:t>
            </w:r>
          </w:p>
          <w:p w14:paraId="76AFD7A1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3DD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Pow.</w:t>
            </w:r>
          </w:p>
          <w:p w14:paraId="6582233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działki</w:t>
            </w:r>
          </w:p>
          <w:p w14:paraId="4C8E16A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3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8C3F1" w14:textId="5EDD19F5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Przeznaczenie nieruchomości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br/>
              <w:t>i</w:t>
            </w:r>
            <w:r w:rsidR="00764AF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sposób jej zagospodarowania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51A6E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Cena wywoławcza</w:t>
            </w:r>
          </w:p>
          <w:p w14:paraId="487CC828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nieruchomości</w:t>
            </w:r>
          </w:p>
          <w:p w14:paraId="76178803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netto* [zł]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C9C0FD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Wadium</w:t>
            </w:r>
          </w:p>
          <w:p w14:paraId="79FDAB4F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1EA3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Postąpienie</w:t>
            </w:r>
          </w:p>
          <w:p w14:paraId="45A304D7" w14:textId="77777777" w:rsidR="00845232" w:rsidRPr="00963346" w:rsidRDefault="00845232" w:rsidP="0084523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63346">
              <w:rPr>
                <w:rFonts w:ascii="Tahoma" w:hAnsi="Tahoma" w:cs="Tahoma"/>
                <w:color w:val="000000"/>
                <w:sz w:val="20"/>
                <w:szCs w:val="20"/>
              </w:rPr>
              <w:t>[zł]</w:t>
            </w:r>
          </w:p>
        </w:tc>
      </w:tr>
      <w:tr w:rsidR="00482128" w:rsidRPr="00963346" w14:paraId="2FD5EA6B" w14:textId="77777777" w:rsidTr="00EB2505">
        <w:trPr>
          <w:cantSplit/>
          <w:trHeight w:val="992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2E54" w14:textId="037C6069" w:rsidR="00482128" w:rsidRPr="009974D3" w:rsidRDefault="00482128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3CB0" w14:textId="2ED11158" w:rsidR="00482128" w:rsidRPr="009974D3" w:rsidRDefault="00482128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Gościm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DC31" w14:textId="2A4108E4" w:rsidR="00482128" w:rsidRPr="009974D3" w:rsidRDefault="00482128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Pr="00F837B8">
              <w:rPr>
                <w:rFonts w:ascii="Tahoma" w:hAnsi="Tahoma" w:cs="Tahoma"/>
                <w:sz w:val="18"/>
                <w:szCs w:val="18"/>
              </w:rPr>
              <w:t>00026990/2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1CBF" w14:textId="3F550A76" w:rsidR="00482128" w:rsidRPr="009974D3" w:rsidRDefault="00482128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46FCE" w14:textId="4B88423B" w:rsidR="00482128" w:rsidRPr="00F837B8" w:rsidRDefault="00CF6934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971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EFF4" w14:textId="1F828348" w:rsidR="00482128" w:rsidRPr="009974D3" w:rsidRDefault="00482128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6EDD87" w14:textId="37FC1AD3" w:rsidR="00482128" w:rsidRPr="009974D3" w:rsidRDefault="00CF6934" w:rsidP="008452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F6934">
              <w:rPr>
                <w:rFonts w:ascii="Tahoma" w:hAnsi="Tahoma" w:cs="Tahoma"/>
                <w:sz w:val="18"/>
                <w:szCs w:val="18"/>
              </w:rPr>
              <w:t xml:space="preserve">Działki nr 971, 973, 975, 977 i 987, obręb Gościm, gm. Drezdenko zgodnie z miejscowym planem zagospodarowania przestrzennego </w:t>
            </w:r>
            <w:r w:rsidRPr="00CF6934">
              <w:rPr>
                <w:rFonts w:ascii="Tahoma" w:hAnsi="Tahoma" w:cs="Tahoma"/>
                <w:sz w:val="18"/>
                <w:szCs w:val="18"/>
              </w:rPr>
              <w:br/>
              <w:t xml:space="preserve">w miejscowości Gościm, zatwierdzonym uchwałą Nr XXXII/277/05 Rady Miejskiej w Drezdenku z dnia 25.01.2005 r. ogłoszoną w Dz. U. Woj. Lubuskiego Nr 28, poz. 626 </w:t>
            </w:r>
            <w:r w:rsidRPr="00CF6934">
              <w:rPr>
                <w:rFonts w:ascii="Tahoma" w:hAnsi="Tahoma" w:cs="Tahoma"/>
                <w:sz w:val="18"/>
                <w:szCs w:val="18"/>
              </w:rPr>
              <w:br/>
              <w:t>z dnia 27.05.2005 r. położone są na terenie o symbolu zapisu: ML2 – teren wolnostojącej zabudowy rekreacji indywidualnej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58F43" w14:textId="365D21E0" w:rsidR="00482128" w:rsidRPr="009974D3" w:rsidRDefault="00CF6934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C3B2" w14:textId="48D338B5" w:rsidR="00482128" w:rsidRPr="009974D3" w:rsidRDefault="00CF6934" w:rsidP="0084523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10.000</w:t>
            </w:r>
            <w:r w:rsidR="00482128" w:rsidRPr="009974D3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7303" w14:textId="0A5F93F5" w:rsidR="00482128" w:rsidRPr="009974D3" w:rsidRDefault="00CF6934" w:rsidP="008452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1.00</w:t>
            </w:r>
            <w:r w:rsidR="00482128" w:rsidRPr="009974D3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</w:tr>
      <w:tr w:rsidR="00482128" w:rsidRPr="00963346" w14:paraId="6E1F1930" w14:textId="77777777" w:rsidTr="00EB2505">
        <w:trPr>
          <w:cantSplit/>
          <w:trHeight w:val="979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8DE7" w14:textId="03B2128E" w:rsidR="00482128" w:rsidRPr="009974D3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A0A6" w14:textId="27449003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Gościm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9CFF4" w14:textId="0C558900" w:rsidR="00482128" w:rsidRPr="009974D3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Pr="00F837B8">
              <w:rPr>
                <w:rFonts w:ascii="Tahoma" w:hAnsi="Tahoma" w:cs="Tahoma"/>
                <w:sz w:val="18"/>
                <w:szCs w:val="18"/>
              </w:rPr>
              <w:t>00026990/2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A0B5" w14:textId="48758A89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E3CC" w14:textId="4BB7F098" w:rsidR="00482128" w:rsidRPr="00F837B8" w:rsidRDefault="00482128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CF6934"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CABF" w14:textId="527CC7D8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1DFB9" w14:textId="77777777" w:rsidR="00482128" w:rsidRPr="00F837B8" w:rsidRDefault="00482128" w:rsidP="004821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89FB" w14:textId="509DB978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A50DB" w14:textId="6673787A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9.500</w:t>
            </w:r>
            <w:r w:rsidR="00482128" w:rsidRPr="009974D3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9FE6" w14:textId="5227C2EB" w:rsidR="00482128" w:rsidRDefault="00CF6934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950</w:t>
            </w:r>
            <w:r w:rsidR="00482128" w:rsidRPr="009974D3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482128" w:rsidRPr="00963346" w14:paraId="17DB0EF6" w14:textId="77777777" w:rsidTr="00EB2505">
        <w:trPr>
          <w:cantSplit/>
          <w:trHeight w:val="979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FDEB1" w14:textId="3E91D641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0AF0" w14:textId="7D5009A2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Gościm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5C7A" w14:textId="09A45FFA" w:rsidR="00482128" w:rsidRPr="009974D3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Pr="00F837B8">
              <w:rPr>
                <w:rFonts w:ascii="Tahoma" w:hAnsi="Tahoma" w:cs="Tahoma"/>
                <w:sz w:val="18"/>
                <w:szCs w:val="18"/>
              </w:rPr>
              <w:t>00026990/2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6C25" w14:textId="0202B864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48749" w14:textId="331CCC28" w:rsidR="00482128" w:rsidRDefault="00482128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CF6934"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BCB5" w14:textId="0BACB17E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E246A4" w14:textId="77777777" w:rsidR="00482128" w:rsidRPr="00BC6021" w:rsidRDefault="00482128" w:rsidP="004821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E815" w14:textId="11B801AB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33B0" w14:textId="517BD633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9.500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BA69" w14:textId="6479B232" w:rsidR="00482128" w:rsidRDefault="00CF6934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950</w:t>
            </w:r>
            <w:r w:rsidR="0048212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482128" w:rsidRPr="00963346" w14:paraId="746A083B" w14:textId="77777777" w:rsidTr="00EB2505">
        <w:trPr>
          <w:cantSplit/>
          <w:trHeight w:val="837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3D6D" w14:textId="53DC67EE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5751" w14:textId="61B04E1C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Gościm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744D" w14:textId="43B1780A" w:rsidR="00482128" w:rsidRPr="009974D3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Pr="00F837B8">
              <w:rPr>
                <w:rFonts w:ascii="Tahoma" w:hAnsi="Tahoma" w:cs="Tahoma"/>
                <w:sz w:val="18"/>
                <w:szCs w:val="18"/>
              </w:rPr>
              <w:t>00026990/2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7874" w14:textId="0A56F8BE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C2C0" w14:textId="1D120034" w:rsidR="00482128" w:rsidRDefault="00482128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CF6934">
              <w:rPr>
                <w:rFonts w:ascii="Tahoma" w:hAnsi="Tahoma" w:cs="Tahoma"/>
                <w:sz w:val="18"/>
                <w:szCs w:val="18"/>
              </w:rPr>
              <w:t>77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F39B" w14:textId="354AEEB4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412918" w14:textId="77777777" w:rsidR="00482128" w:rsidRPr="00BC6021" w:rsidRDefault="00482128" w:rsidP="004821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68DE" w14:textId="3871A8E5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DCC0" w14:textId="5469DF2B" w:rsidR="00482128" w:rsidRDefault="00CF6934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9.500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6BE5" w14:textId="2A993E46" w:rsidR="00482128" w:rsidRDefault="00CF6934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950</w:t>
            </w:r>
            <w:r w:rsidR="0048212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482128" w:rsidRPr="00963346" w14:paraId="4912C5B0" w14:textId="77777777" w:rsidTr="00EB2505">
        <w:trPr>
          <w:cantSplit/>
          <w:trHeight w:val="835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1E2D" w14:textId="00788CB2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8288" w14:textId="098C6690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Gościm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819C" w14:textId="6A474D8B" w:rsidR="00482128" w:rsidRPr="009974D3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974D3">
              <w:rPr>
                <w:rFonts w:ascii="Tahoma" w:hAnsi="Tahoma" w:cs="Tahoma"/>
                <w:color w:val="000000"/>
                <w:sz w:val="18"/>
                <w:szCs w:val="18"/>
              </w:rPr>
              <w:t>GW1K/</w:t>
            </w:r>
            <w:r w:rsidRPr="00F837B8">
              <w:rPr>
                <w:rFonts w:ascii="Tahoma" w:hAnsi="Tahoma" w:cs="Tahoma"/>
                <w:sz w:val="18"/>
                <w:szCs w:val="18"/>
              </w:rPr>
              <w:t>00026990/2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0E38" w14:textId="4C76C648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D5E4C" w14:textId="3DA26791" w:rsidR="00482128" w:rsidRDefault="00482128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CF6934">
              <w:rPr>
                <w:rFonts w:ascii="Tahoma" w:hAnsi="Tahoma" w:cs="Tahoma"/>
                <w:sz w:val="18"/>
                <w:szCs w:val="18"/>
              </w:rPr>
              <w:t>87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6F49" w14:textId="13C90765" w:rsidR="00482128" w:rsidRDefault="00482128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0,09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3004" w14:textId="77777777" w:rsidR="00482128" w:rsidRPr="00BC6021" w:rsidRDefault="00482128" w:rsidP="004821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E3E5" w14:textId="68A1AA10" w:rsidR="00482128" w:rsidRDefault="004268A9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84E3" w14:textId="44F7C26D" w:rsidR="00482128" w:rsidRDefault="004268A9" w:rsidP="00864A5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CF6934">
              <w:rPr>
                <w:rFonts w:ascii="Tahoma" w:hAnsi="Tahoma" w:cs="Tahoma"/>
                <w:color w:val="000000"/>
                <w:sz w:val="18"/>
                <w:szCs w:val="18"/>
              </w:rPr>
              <w:t>00</w:t>
            </w:r>
            <w:r w:rsidR="00482128">
              <w:rPr>
                <w:rFonts w:ascii="Tahoma" w:hAnsi="Tahoma" w:cs="Tahoma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4B0E3" w14:textId="31C5AA16" w:rsidR="00482128" w:rsidRDefault="004268A9" w:rsidP="00864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</w:t>
            </w:r>
            <w:r w:rsidR="00CF6934">
              <w:rPr>
                <w:rFonts w:ascii="Tahoma" w:hAnsi="Tahoma" w:cs="Tahoma"/>
                <w:sz w:val="18"/>
                <w:szCs w:val="18"/>
              </w:rPr>
              <w:t>0</w:t>
            </w:r>
            <w:r w:rsidR="00482128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1990502A" w14:textId="20B732A1" w:rsidR="003F6A77" w:rsidRDefault="001D6427" w:rsidP="003F6A77">
      <w:pPr>
        <w:spacing w:line="276" w:lineRule="auto"/>
        <w:ind w:left="-851" w:right="-1275"/>
        <w:jc w:val="both"/>
        <w:rPr>
          <w:rFonts w:ascii="Tahoma" w:hAnsi="Tahoma" w:cs="Tahoma"/>
          <w:i/>
          <w:color w:val="000000"/>
          <w:sz w:val="16"/>
          <w:szCs w:val="16"/>
        </w:rPr>
      </w:pPr>
      <w:r w:rsidRPr="000B57DB">
        <w:rPr>
          <w:rFonts w:ascii="Arial" w:hAnsi="Arial" w:cs="Arial"/>
          <w:b/>
          <w:i/>
          <w:color w:val="003333"/>
          <w:sz w:val="16"/>
          <w:szCs w:val="16"/>
        </w:rPr>
        <w:t xml:space="preserve">* </w:t>
      </w:r>
      <w:r w:rsidR="003F6A77" w:rsidRPr="00491C0E">
        <w:rPr>
          <w:rFonts w:ascii="Tahoma" w:hAnsi="Tahoma" w:cs="Tahoma"/>
          <w:i/>
          <w:color w:val="000000"/>
          <w:sz w:val="16"/>
          <w:szCs w:val="16"/>
        </w:rPr>
        <w:t xml:space="preserve">Licytacji podlega cena nieruchomości netto. Nabywca zobowiązany jest do zapłaty przed zawarciem umowy w formie aktu notarialnego podatku od towarów i usług w wysokości 23%, zgodnie z przepisami ustawy </w:t>
      </w:r>
      <w:r w:rsidR="003F6A77">
        <w:rPr>
          <w:rFonts w:ascii="Tahoma" w:hAnsi="Tahoma" w:cs="Tahoma"/>
          <w:i/>
          <w:color w:val="000000"/>
          <w:sz w:val="16"/>
          <w:szCs w:val="16"/>
        </w:rPr>
        <w:br/>
      </w:r>
      <w:r w:rsidR="003F6A77" w:rsidRPr="00491C0E">
        <w:rPr>
          <w:rFonts w:ascii="Tahoma" w:hAnsi="Tahoma" w:cs="Tahoma"/>
          <w:i/>
          <w:color w:val="000000"/>
          <w:sz w:val="16"/>
          <w:szCs w:val="16"/>
        </w:rPr>
        <w:t>z dnia 11 marca 2004 roku o podatku od towarów i usług (tekst jednolity</w:t>
      </w:r>
      <w:r w:rsidR="00764AF0">
        <w:rPr>
          <w:rFonts w:ascii="Tahoma" w:hAnsi="Tahoma" w:cs="Tahoma"/>
          <w:i/>
          <w:color w:val="000000"/>
          <w:sz w:val="16"/>
          <w:szCs w:val="16"/>
        </w:rPr>
        <w:t xml:space="preserve"> </w:t>
      </w:r>
      <w:bookmarkStart w:id="0" w:name="_Hlk31102292"/>
      <w:r w:rsidR="003F6A77" w:rsidRPr="00491C0E">
        <w:rPr>
          <w:rFonts w:ascii="Tahoma" w:hAnsi="Tahoma" w:cs="Tahoma"/>
          <w:color w:val="000000"/>
          <w:sz w:val="16"/>
          <w:szCs w:val="16"/>
        </w:rPr>
        <w:t xml:space="preserve">Dz. U. z </w:t>
      </w:r>
      <w:bookmarkEnd w:id="0"/>
      <w:r w:rsidR="003F6A77" w:rsidRPr="00491C0E">
        <w:rPr>
          <w:rFonts w:ascii="Tahoma" w:hAnsi="Tahoma" w:cs="Tahoma"/>
          <w:color w:val="000000"/>
          <w:sz w:val="16"/>
          <w:szCs w:val="16"/>
        </w:rPr>
        <w:t>202</w:t>
      </w:r>
      <w:r w:rsidR="00CF6934">
        <w:rPr>
          <w:rFonts w:ascii="Tahoma" w:hAnsi="Tahoma" w:cs="Tahoma"/>
          <w:color w:val="000000"/>
          <w:sz w:val="16"/>
          <w:szCs w:val="16"/>
        </w:rPr>
        <w:t>5</w:t>
      </w:r>
      <w:r w:rsidR="003F6A77" w:rsidRPr="00491C0E">
        <w:rPr>
          <w:rFonts w:ascii="Tahoma" w:hAnsi="Tahoma" w:cs="Tahoma"/>
          <w:color w:val="000000"/>
          <w:sz w:val="16"/>
          <w:szCs w:val="16"/>
        </w:rPr>
        <w:t xml:space="preserve">, poz. </w:t>
      </w:r>
      <w:r w:rsidR="00CF6934">
        <w:rPr>
          <w:rFonts w:ascii="Tahoma" w:hAnsi="Tahoma" w:cs="Tahoma"/>
          <w:color w:val="000000"/>
          <w:sz w:val="16"/>
          <w:szCs w:val="16"/>
        </w:rPr>
        <w:t>775</w:t>
      </w:r>
      <w:r w:rsidR="003F6A77" w:rsidRPr="00491C0E">
        <w:rPr>
          <w:rFonts w:ascii="Tahoma" w:hAnsi="Tahoma" w:cs="Tahoma"/>
          <w:color w:val="000000"/>
          <w:sz w:val="16"/>
          <w:szCs w:val="16"/>
        </w:rPr>
        <w:t xml:space="preserve"> ze zm.)</w:t>
      </w:r>
    </w:p>
    <w:p w14:paraId="0A4AEBFC" w14:textId="50600AC3" w:rsidR="001D6427" w:rsidRPr="000B57DB" w:rsidRDefault="001D6427" w:rsidP="001D6427">
      <w:pPr>
        <w:ind w:left="-851" w:right="-1984"/>
        <w:jc w:val="both"/>
        <w:rPr>
          <w:rFonts w:ascii="Arial" w:hAnsi="Arial" w:cs="Arial"/>
          <w:sz w:val="16"/>
          <w:szCs w:val="16"/>
        </w:rPr>
      </w:pPr>
    </w:p>
    <w:p w14:paraId="131E0B8F" w14:textId="774BDC3D" w:rsidR="00845232" w:rsidRPr="005775AA" w:rsidRDefault="00845232" w:rsidP="001D6427">
      <w:pPr>
        <w:ind w:left="-709" w:right="-1133"/>
        <w:jc w:val="both"/>
      </w:pPr>
    </w:p>
    <w:p w14:paraId="6B09AD06" w14:textId="0076DDDB" w:rsidR="00135D83" w:rsidRDefault="00845232" w:rsidP="00845232">
      <w:pPr>
        <w:pStyle w:val="Tekstpodstawowy"/>
        <w:spacing w:line="276" w:lineRule="auto"/>
        <w:rPr>
          <w:sz w:val="22"/>
          <w:szCs w:val="22"/>
        </w:rPr>
      </w:pPr>
      <w:r w:rsidRPr="00963346">
        <w:rPr>
          <w:sz w:val="22"/>
          <w:szCs w:val="22"/>
        </w:rPr>
        <w:t>Przetarg</w:t>
      </w:r>
      <w:r w:rsidR="00764AF0">
        <w:rPr>
          <w:sz w:val="22"/>
          <w:szCs w:val="22"/>
        </w:rPr>
        <w:t xml:space="preserve"> </w:t>
      </w:r>
      <w:r w:rsidRPr="00963346">
        <w:rPr>
          <w:sz w:val="22"/>
          <w:szCs w:val="22"/>
        </w:rPr>
        <w:t>zostanie przeprowadzony</w:t>
      </w:r>
      <w:r w:rsidR="00135D83">
        <w:rPr>
          <w:sz w:val="22"/>
          <w:szCs w:val="22"/>
        </w:rPr>
        <w:t xml:space="preserve"> </w:t>
      </w:r>
    </w:p>
    <w:p w14:paraId="02AE2AB2" w14:textId="1B35BEE4" w:rsidR="00845232" w:rsidRPr="00963346" w:rsidRDefault="00864A5F" w:rsidP="00845232">
      <w:pPr>
        <w:pStyle w:val="Tekstpodstawowy"/>
        <w:spacing w:line="276" w:lineRule="auto"/>
        <w:rPr>
          <w:rStyle w:val="Pogrubienie"/>
          <w:sz w:val="22"/>
          <w:szCs w:val="22"/>
        </w:rPr>
      </w:pPr>
      <w:r>
        <w:rPr>
          <w:sz w:val="22"/>
          <w:szCs w:val="22"/>
        </w:rPr>
        <w:t>2</w:t>
      </w:r>
      <w:r w:rsidR="00CF693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CF6934">
        <w:rPr>
          <w:sz w:val="22"/>
          <w:szCs w:val="22"/>
        </w:rPr>
        <w:t>maja</w:t>
      </w:r>
      <w:r w:rsidR="0018738A">
        <w:rPr>
          <w:sz w:val="22"/>
          <w:szCs w:val="22"/>
        </w:rPr>
        <w:t xml:space="preserve"> </w:t>
      </w:r>
      <w:r w:rsidR="00845232" w:rsidRPr="00963346">
        <w:rPr>
          <w:sz w:val="22"/>
          <w:szCs w:val="22"/>
        </w:rPr>
        <w:t>202</w:t>
      </w:r>
      <w:r w:rsidR="00CF6934">
        <w:rPr>
          <w:sz w:val="22"/>
          <w:szCs w:val="22"/>
        </w:rPr>
        <w:t>6</w:t>
      </w:r>
      <w:r w:rsidR="00845232" w:rsidRPr="00963346">
        <w:rPr>
          <w:sz w:val="22"/>
          <w:szCs w:val="22"/>
        </w:rPr>
        <w:t xml:space="preserve"> r. o godz. 9</w:t>
      </w:r>
      <w:r w:rsidR="00845232" w:rsidRPr="00963346">
        <w:rPr>
          <w:sz w:val="22"/>
          <w:szCs w:val="22"/>
          <w:vertAlign w:val="superscript"/>
        </w:rPr>
        <w:t>00</w:t>
      </w:r>
      <w:r w:rsidR="00845232" w:rsidRPr="00963346">
        <w:rPr>
          <w:sz w:val="22"/>
          <w:szCs w:val="22"/>
        </w:rPr>
        <w:br/>
        <w:t>w siedzibie Urzędu Miejskiego w Drezdenku, ul. Warszawska 1, sala sesyjna (I piętro)</w:t>
      </w:r>
      <w:r w:rsidR="00845232" w:rsidRPr="00963346">
        <w:rPr>
          <w:rStyle w:val="Pogrubienie"/>
          <w:sz w:val="22"/>
          <w:szCs w:val="22"/>
        </w:rPr>
        <w:t> </w:t>
      </w:r>
    </w:p>
    <w:p w14:paraId="6EA8958D" w14:textId="77777777" w:rsidR="00845232" w:rsidRPr="005775AA" w:rsidRDefault="00845232" w:rsidP="00830AFE">
      <w:pPr>
        <w:ind w:right="1"/>
        <w:rPr>
          <w:rFonts w:ascii="Tahoma" w:hAnsi="Tahoma" w:cs="Tahoma"/>
          <w:color w:val="000000"/>
          <w:sz w:val="20"/>
          <w:szCs w:val="20"/>
        </w:rPr>
      </w:pPr>
    </w:p>
    <w:p w14:paraId="547E267A" w14:textId="2677692B" w:rsidR="00845232" w:rsidRPr="005775AA" w:rsidRDefault="00845232" w:rsidP="00830AFE">
      <w:pPr>
        <w:ind w:right="1"/>
        <w:jc w:val="both"/>
        <w:rPr>
          <w:rFonts w:ascii="Tahoma" w:hAnsi="Tahoma" w:cs="Tahoma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Do przetargu mogą przystąpić osoby fizyczne i prawne. Cudzoziemcy na zasadach określonych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w ustawie z dnia 24 marca 1920 r. o nabywaniu nieruchomości przez cudzoziemców (</w:t>
      </w:r>
      <w:r w:rsidRPr="005775AA">
        <w:rPr>
          <w:rFonts w:ascii="Tahoma" w:hAnsi="Tahoma" w:cs="Tahoma"/>
          <w:sz w:val="20"/>
          <w:szCs w:val="20"/>
        </w:rPr>
        <w:t xml:space="preserve">tekst jednolity Dz. U. z </w:t>
      </w:r>
      <w:r w:rsidR="0035189C">
        <w:rPr>
          <w:rFonts w:ascii="Tahoma" w:hAnsi="Tahoma" w:cs="Tahoma"/>
          <w:sz w:val="20"/>
          <w:szCs w:val="20"/>
        </w:rPr>
        <w:t>2017</w:t>
      </w:r>
      <w:r w:rsidRPr="005775AA">
        <w:rPr>
          <w:rFonts w:ascii="Tahoma" w:hAnsi="Tahoma" w:cs="Tahoma"/>
          <w:sz w:val="20"/>
          <w:szCs w:val="20"/>
        </w:rPr>
        <w:t xml:space="preserve"> r. poz. </w:t>
      </w:r>
      <w:r w:rsidR="0035189C">
        <w:rPr>
          <w:rFonts w:ascii="Tahoma" w:hAnsi="Tahoma" w:cs="Tahoma"/>
          <w:sz w:val="20"/>
          <w:szCs w:val="20"/>
        </w:rPr>
        <w:t>2278</w:t>
      </w:r>
      <w:r w:rsidRPr="005775AA">
        <w:rPr>
          <w:rFonts w:ascii="Tahoma" w:hAnsi="Tahoma" w:cs="Tahoma"/>
          <w:sz w:val="20"/>
          <w:szCs w:val="20"/>
        </w:rPr>
        <w:t>).</w:t>
      </w:r>
    </w:p>
    <w:p w14:paraId="06970897" w14:textId="77777777" w:rsidR="00845232" w:rsidRDefault="00845232" w:rsidP="00830AFE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3CEE1BA0" w14:textId="77777777" w:rsidR="00EB2505" w:rsidRDefault="00EB2505" w:rsidP="00830AFE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327C49C9" w14:textId="77777777" w:rsidR="00EB2505" w:rsidRPr="005775AA" w:rsidRDefault="00EB2505" w:rsidP="00830AFE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5BE199AC" w14:textId="77777777" w:rsidR="00EB2505" w:rsidRDefault="00EB2505" w:rsidP="00CF69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1387555" w14:textId="47A3397F" w:rsidR="00CF6934" w:rsidRDefault="00CF6934" w:rsidP="00CF693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Uczestnicy przetargu zobowiązani są przed otwarciem przetargu do przedłożenia komisji przetargowej</w:t>
      </w:r>
      <w:r>
        <w:rPr>
          <w:rFonts w:ascii="Tahoma" w:hAnsi="Tahoma" w:cs="Tahoma"/>
          <w:sz w:val="20"/>
          <w:szCs w:val="20"/>
        </w:rPr>
        <w:t>:</w:t>
      </w:r>
    </w:p>
    <w:p w14:paraId="7DFA30BE" w14:textId="77777777" w:rsidR="00CF6934" w:rsidRDefault="00CF6934" w:rsidP="00CF6934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dowodu wniesienia wadium, </w:t>
      </w:r>
    </w:p>
    <w:p w14:paraId="022CD453" w14:textId="77777777" w:rsidR="00CF6934" w:rsidRDefault="00CF6934" w:rsidP="00CF6934">
      <w:pPr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dowodu tożsamości,</w:t>
      </w:r>
    </w:p>
    <w:p w14:paraId="0CDA2BD4" w14:textId="77777777" w:rsidR="00CF6934" w:rsidRDefault="00CF6934" w:rsidP="00CF6934">
      <w:pPr>
        <w:numPr>
          <w:ilvl w:val="0"/>
          <w:numId w:val="7"/>
        </w:numPr>
        <w:spacing w:line="276" w:lineRule="auto"/>
        <w:ind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w przypadku osób fizycznych – osobiste stawiennictwo w dniu przetargu lub reprezentowanie przez pełnomocnika na podstawie pełnomocnictwa.</w:t>
      </w:r>
    </w:p>
    <w:p w14:paraId="28D015EC" w14:textId="77777777" w:rsidR="00CF6934" w:rsidRDefault="00CF6934" w:rsidP="00CF6934">
      <w:pPr>
        <w:spacing w:line="276" w:lineRule="auto"/>
        <w:ind w:left="720" w:right="-1275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Małżonkowie biorą udział w przetargu osobiście. W przypadku brania udziału w licytacji przez jednego z małżonków posiadających ustrój wspólności majątkowej małżeńskiej wymagana jest zgoda drugiego współmałżonka, dotycząca wyrażenia zgody na udział w przetargu na kupno określonej nieruchomości. </w:t>
      </w:r>
    </w:p>
    <w:p w14:paraId="51E5C827" w14:textId="77777777" w:rsidR="00CF6934" w:rsidRDefault="00CF6934" w:rsidP="00CF6934">
      <w:pPr>
        <w:spacing w:line="276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przypadku posiadania rozdzielności majątkowej małżeńskiej należy przed przetargiem dostarczyć komisji przetargowej stosowny dokument.</w:t>
      </w:r>
    </w:p>
    <w:p w14:paraId="773C716B" w14:textId="77777777" w:rsidR="00CF6934" w:rsidRDefault="00CF6934" w:rsidP="00CF6934">
      <w:pPr>
        <w:numPr>
          <w:ilvl w:val="0"/>
          <w:numId w:val="7"/>
        </w:numPr>
        <w:spacing w:line="276" w:lineRule="auto"/>
        <w:ind w:right="-127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osób prawnych oraz innych jednostek organizacyjnych nie posiadających osobowości prawnej, a podlegających wpisom do rejestrów - aktualnego odpis z KRS – oryginału, a w przypadku osób ich reprezentujących – pełnomocnictwo do udziału w przetargu.</w:t>
      </w:r>
    </w:p>
    <w:p w14:paraId="64D817F2" w14:textId="77777777" w:rsidR="00CF6934" w:rsidRDefault="00CF6934" w:rsidP="00CF6934">
      <w:pPr>
        <w:jc w:val="both"/>
        <w:rPr>
          <w:rFonts w:ascii="Tahoma" w:hAnsi="Tahoma" w:cs="Tahoma"/>
          <w:sz w:val="20"/>
          <w:szCs w:val="20"/>
        </w:rPr>
      </w:pPr>
    </w:p>
    <w:p w14:paraId="511B8557" w14:textId="22CA3A22" w:rsidR="00CF6934" w:rsidRDefault="00CF6934" w:rsidP="00CF693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Zgodnie z art. 6 ust. 1 pkt 4 ustawy o opłacie skarbowej (Dz. U. z 2025 r., poz. 1154 ze zm.) - w przypadku przedłożenia pełnomocnictwa, o którym mowa wyżej, należy uiścić opłatę skarbową w wysokości 17,00 zł (część IV załącznika do tej ustawy). Powyższej opłaty nie uiszcza się w</w:t>
      </w:r>
      <w:r w:rsidR="00EB25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przypadku</w:t>
      </w:r>
      <w:r w:rsidR="00EB2505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gdy pełnomocnictwo udzielane jest: małżonkowi, wstępnemu, zstępnemu lub rodzeństwu. </w:t>
      </w:r>
    </w:p>
    <w:p w14:paraId="171267DB" w14:textId="77777777" w:rsidR="00845232" w:rsidRPr="005775AA" w:rsidRDefault="00845232" w:rsidP="00845232">
      <w:pPr>
        <w:pStyle w:val="Tekstpodstawowy2"/>
        <w:spacing w:before="0" w:beforeAutospacing="0" w:after="0" w:afterAutospacing="0"/>
        <w:rPr>
          <w:rFonts w:ascii="Tahoma" w:hAnsi="Tahoma" w:cs="Tahoma"/>
          <w:b/>
          <w:bCs/>
          <w:sz w:val="20"/>
          <w:szCs w:val="20"/>
        </w:rPr>
      </w:pPr>
    </w:p>
    <w:p w14:paraId="4829C292" w14:textId="7DD8A4F8" w:rsidR="00845232" w:rsidRPr="005775AA" w:rsidRDefault="00845232" w:rsidP="00845232">
      <w:pPr>
        <w:spacing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75AA">
        <w:rPr>
          <w:rFonts w:ascii="Tahoma" w:hAnsi="Tahoma" w:cs="Tahoma"/>
          <w:b/>
          <w:sz w:val="20"/>
          <w:szCs w:val="20"/>
        </w:rPr>
        <w:t xml:space="preserve">Wadium należy wnieść najpóźniej do dnia </w:t>
      </w:r>
      <w:r w:rsidR="003F6A77">
        <w:rPr>
          <w:rFonts w:ascii="Tahoma" w:hAnsi="Tahoma" w:cs="Tahoma"/>
          <w:b/>
          <w:sz w:val="20"/>
          <w:szCs w:val="20"/>
        </w:rPr>
        <w:t>1</w:t>
      </w:r>
      <w:r w:rsidR="00CF6934">
        <w:rPr>
          <w:rFonts w:ascii="Tahoma" w:hAnsi="Tahoma" w:cs="Tahoma"/>
          <w:b/>
          <w:sz w:val="20"/>
          <w:szCs w:val="20"/>
        </w:rPr>
        <w:t>4</w:t>
      </w:r>
      <w:r w:rsidR="003F6A77">
        <w:rPr>
          <w:rFonts w:ascii="Tahoma" w:hAnsi="Tahoma" w:cs="Tahoma"/>
          <w:b/>
          <w:sz w:val="20"/>
          <w:szCs w:val="20"/>
        </w:rPr>
        <w:t xml:space="preserve"> </w:t>
      </w:r>
      <w:r w:rsidR="00CF6934">
        <w:rPr>
          <w:rFonts w:ascii="Tahoma" w:hAnsi="Tahoma" w:cs="Tahoma"/>
          <w:b/>
          <w:sz w:val="20"/>
          <w:szCs w:val="20"/>
        </w:rPr>
        <w:t>maja</w:t>
      </w:r>
      <w:r w:rsidRPr="005775AA">
        <w:rPr>
          <w:rFonts w:ascii="Tahoma" w:hAnsi="Tahoma" w:cs="Tahoma"/>
          <w:b/>
          <w:sz w:val="20"/>
          <w:szCs w:val="20"/>
        </w:rPr>
        <w:t xml:space="preserve"> 202</w:t>
      </w:r>
      <w:r w:rsidR="00CF6934">
        <w:rPr>
          <w:rFonts w:ascii="Tahoma" w:hAnsi="Tahoma" w:cs="Tahoma"/>
          <w:b/>
          <w:sz w:val="20"/>
          <w:szCs w:val="20"/>
        </w:rPr>
        <w:t>6</w:t>
      </w:r>
      <w:r w:rsidRPr="005775AA">
        <w:rPr>
          <w:rFonts w:ascii="Tahoma" w:hAnsi="Tahoma" w:cs="Tahoma"/>
          <w:b/>
          <w:sz w:val="20"/>
          <w:szCs w:val="20"/>
        </w:rPr>
        <w:t xml:space="preserve"> r. –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775AA">
        <w:rPr>
          <w:rFonts w:ascii="Tahoma" w:hAnsi="Tahoma" w:cs="Tahoma"/>
          <w:color w:val="000000"/>
          <w:sz w:val="20"/>
          <w:szCs w:val="20"/>
        </w:rPr>
        <w:t>dokonanie wpłaty (z zaznaczeniem, której nieruchomości dotyczy) na rachunek Urzędu Miejskiego w Drezdenku, Lubusko – Wielkopolski Bank Spółdzielczy w Drezdenku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n</w:t>
      </w:r>
      <w:r>
        <w:rPr>
          <w:rFonts w:ascii="Tahoma" w:hAnsi="Tahoma" w:cs="Tahoma"/>
          <w:color w:val="000000"/>
          <w:sz w:val="20"/>
          <w:szCs w:val="20"/>
        </w:rPr>
        <w:t>ume</w:t>
      </w:r>
      <w:r w:rsidRPr="005775AA">
        <w:rPr>
          <w:rFonts w:ascii="Tahoma" w:hAnsi="Tahoma" w:cs="Tahoma"/>
          <w:color w:val="000000"/>
          <w:sz w:val="20"/>
          <w:szCs w:val="20"/>
        </w:rPr>
        <w:t>r</w:t>
      </w:r>
      <w:r>
        <w:rPr>
          <w:rFonts w:ascii="Tahoma" w:hAnsi="Tahoma" w:cs="Tahoma"/>
          <w:color w:val="000000"/>
          <w:sz w:val="20"/>
          <w:szCs w:val="20"/>
        </w:rPr>
        <w:t xml:space="preserve"> konta:</w:t>
      </w:r>
      <w:r w:rsidRPr="005775A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775AA">
        <w:rPr>
          <w:rFonts w:ascii="Tahoma" w:hAnsi="Tahoma" w:cs="Tahoma"/>
          <w:b/>
          <w:bCs/>
          <w:color w:val="000000"/>
          <w:sz w:val="20"/>
          <w:szCs w:val="20"/>
        </w:rPr>
        <w:t>61 8362 0005 0000 0114 2000 0040.</w:t>
      </w:r>
    </w:p>
    <w:p w14:paraId="051A4165" w14:textId="77777777" w:rsidR="00845232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  <w:r w:rsidRPr="005775AA">
        <w:rPr>
          <w:rFonts w:ascii="Tahoma" w:hAnsi="Tahoma" w:cs="Tahoma"/>
          <w:bCs/>
          <w:color w:val="000000"/>
          <w:sz w:val="20"/>
          <w:szCs w:val="20"/>
          <w:u w:val="single"/>
        </w:rPr>
        <w:t>Data wniesienia wadium jest datą uznania rachunku bankowego Gminy Drezdenko.</w:t>
      </w:r>
    </w:p>
    <w:p w14:paraId="5B4B77D0" w14:textId="77777777" w:rsidR="00845232" w:rsidRPr="00F13287" w:rsidRDefault="00845232" w:rsidP="00845232">
      <w:pPr>
        <w:jc w:val="both"/>
        <w:rPr>
          <w:rFonts w:ascii="Tahoma" w:hAnsi="Tahoma" w:cs="Tahoma"/>
          <w:color w:val="003333"/>
          <w:sz w:val="20"/>
          <w:szCs w:val="20"/>
          <w:u w:val="single"/>
        </w:rPr>
      </w:pPr>
    </w:p>
    <w:p w14:paraId="41C005CD" w14:textId="0D368675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775AA">
        <w:rPr>
          <w:rFonts w:ascii="Tahoma" w:hAnsi="Tahoma" w:cs="Tahoma"/>
          <w:color w:val="000000"/>
          <w:sz w:val="20"/>
          <w:szCs w:val="20"/>
        </w:rPr>
        <w:t>Wadium osoby wygrywającej przetarg zalicza się na poczet ceny nabycia nieruchomości. Pozostałym uczestnikom przetargu wadium zostanie zwrócone po przetargu, nie później niż przed upływem 3 dni od dnia zamknięcia przetargu. Wadium ulega przepadkowi na rzecz Gminy w razie uchylenia się osoby wygrywającej przetarg od zawarcia umowy w formie aktu notarialnego.</w:t>
      </w:r>
    </w:p>
    <w:p w14:paraId="7FD0F06B" w14:textId="0DA448BD" w:rsidR="00845232" w:rsidRDefault="00845232" w:rsidP="0084523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6EFAB81" w14:textId="5EE2EF22" w:rsidR="00845232" w:rsidRPr="00EB2505" w:rsidRDefault="00845232" w:rsidP="00845232">
      <w:pPr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EB2505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Opis nieruchomości: </w:t>
      </w:r>
    </w:p>
    <w:p w14:paraId="054210AD" w14:textId="6D8ECAE8" w:rsidR="001617CA" w:rsidRPr="001617CA" w:rsidRDefault="001617CA" w:rsidP="00845232">
      <w:pPr>
        <w:jc w:val="both"/>
        <w:rPr>
          <w:rFonts w:ascii="Tahoma" w:hAnsi="Tahoma" w:cs="Tahoma"/>
          <w:sz w:val="20"/>
          <w:szCs w:val="20"/>
        </w:rPr>
      </w:pPr>
      <w:r w:rsidRPr="001617CA">
        <w:rPr>
          <w:rFonts w:ascii="Tahoma" w:hAnsi="Tahoma" w:cs="Tahoma"/>
          <w:sz w:val="20"/>
          <w:szCs w:val="20"/>
        </w:rPr>
        <w:t>Nieruchomoś</w:t>
      </w:r>
      <w:r w:rsidR="005A6374">
        <w:rPr>
          <w:rFonts w:ascii="Tahoma" w:hAnsi="Tahoma" w:cs="Tahoma"/>
          <w:sz w:val="20"/>
          <w:szCs w:val="20"/>
        </w:rPr>
        <w:t>ci</w:t>
      </w:r>
      <w:r w:rsidRPr="001617CA">
        <w:rPr>
          <w:rFonts w:ascii="Tahoma" w:hAnsi="Tahoma" w:cs="Tahoma"/>
          <w:sz w:val="20"/>
          <w:szCs w:val="20"/>
        </w:rPr>
        <w:t xml:space="preserve"> położon</w:t>
      </w:r>
      <w:r w:rsidR="005A6374">
        <w:rPr>
          <w:rFonts w:ascii="Tahoma" w:hAnsi="Tahoma" w:cs="Tahoma"/>
          <w:sz w:val="20"/>
          <w:szCs w:val="20"/>
        </w:rPr>
        <w:t>e</w:t>
      </w:r>
      <w:r w:rsidRPr="001617CA">
        <w:rPr>
          <w:rFonts w:ascii="Tahoma" w:hAnsi="Tahoma" w:cs="Tahoma"/>
          <w:sz w:val="20"/>
          <w:szCs w:val="20"/>
        </w:rPr>
        <w:t xml:space="preserve"> </w:t>
      </w:r>
      <w:r w:rsidR="005A6374">
        <w:rPr>
          <w:rFonts w:ascii="Tahoma" w:hAnsi="Tahoma" w:cs="Tahoma"/>
          <w:sz w:val="20"/>
          <w:szCs w:val="20"/>
        </w:rPr>
        <w:t>są</w:t>
      </w:r>
      <w:r w:rsidRPr="001617CA">
        <w:rPr>
          <w:rFonts w:ascii="Tahoma" w:hAnsi="Tahoma" w:cs="Tahoma"/>
          <w:sz w:val="20"/>
          <w:szCs w:val="20"/>
        </w:rPr>
        <w:t xml:space="preserve"> w </w:t>
      </w:r>
      <w:r w:rsidR="005A6374">
        <w:rPr>
          <w:rFonts w:ascii="Tahoma" w:hAnsi="Tahoma" w:cs="Tahoma"/>
          <w:sz w:val="20"/>
          <w:szCs w:val="20"/>
        </w:rPr>
        <w:t>Gościmiu</w:t>
      </w:r>
      <w:r w:rsidRPr="001617CA">
        <w:rPr>
          <w:rFonts w:ascii="Tahoma" w:hAnsi="Tahoma" w:cs="Tahoma"/>
          <w:sz w:val="20"/>
          <w:szCs w:val="20"/>
        </w:rPr>
        <w:t xml:space="preserve">, gm. Drezdenko. </w:t>
      </w:r>
      <w:r w:rsidR="005A6374">
        <w:rPr>
          <w:rFonts w:ascii="Tahoma" w:hAnsi="Tahoma" w:cs="Tahoma"/>
          <w:sz w:val="20"/>
          <w:szCs w:val="20"/>
        </w:rPr>
        <w:t>Nieruchomości znajdują się na obrzeżach centralnej części zabudowy wiejskiej. W sąsiedztwie zlokalizowane są tereny leśne ora</w:t>
      </w:r>
      <w:r w:rsidR="00AD08EC">
        <w:rPr>
          <w:rFonts w:ascii="Tahoma" w:hAnsi="Tahoma" w:cs="Tahoma"/>
          <w:sz w:val="20"/>
          <w:szCs w:val="20"/>
        </w:rPr>
        <w:t>z</w:t>
      </w:r>
      <w:r w:rsidR="005A6374">
        <w:rPr>
          <w:rFonts w:ascii="Tahoma" w:hAnsi="Tahoma" w:cs="Tahoma"/>
          <w:sz w:val="20"/>
          <w:szCs w:val="20"/>
        </w:rPr>
        <w:t xml:space="preserve"> zabudowa mieszkaniowa jednorodzinna i letniskowa. Dojazd do działek prowadzi drogami o nawierzchni asfaltowej oraz odcinkiem drogi gruntowej. Działki znajdują się w zasięgu sieci wodociągowej. </w:t>
      </w:r>
    </w:p>
    <w:p w14:paraId="0B8AA14C" w14:textId="59E0F6C7" w:rsidR="009974D3" w:rsidRPr="009974D3" w:rsidRDefault="009974D3" w:rsidP="00A95681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974D3">
        <w:rPr>
          <w:rFonts w:ascii="Tahoma" w:hAnsi="Tahoma" w:cs="Tahoma"/>
          <w:sz w:val="20"/>
          <w:szCs w:val="20"/>
        </w:rPr>
        <w:t>Działk</w:t>
      </w:r>
      <w:r w:rsidR="005A6374">
        <w:rPr>
          <w:rFonts w:ascii="Tahoma" w:hAnsi="Tahoma" w:cs="Tahoma"/>
          <w:sz w:val="20"/>
          <w:szCs w:val="20"/>
        </w:rPr>
        <w:t>i</w:t>
      </w:r>
      <w:r w:rsidRPr="009974D3">
        <w:rPr>
          <w:rFonts w:ascii="Tahoma" w:hAnsi="Tahoma" w:cs="Tahoma"/>
          <w:sz w:val="20"/>
          <w:szCs w:val="20"/>
        </w:rPr>
        <w:t xml:space="preserve"> częściowo zadrzewion</w:t>
      </w:r>
      <w:r w:rsidR="005A6374">
        <w:rPr>
          <w:rFonts w:ascii="Tahoma" w:hAnsi="Tahoma" w:cs="Tahoma"/>
          <w:sz w:val="20"/>
          <w:szCs w:val="20"/>
        </w:rPr>
        <w:t>e, zakrzaczone</w:t>
      </w:r>
      <w:r w:rsidRPr="009974D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DF42EF">
        <w:rPr>
          <w:rStyle w:val="hgkelc"/>
          <w:rFonts w:ascii="Tahoma" w:hAnsi="Tahoma" w:cs="Tahoma"/>
          <w:sz w:val="20"/>
          <w:szCs w:val="20"/>
        </w:rPr>
        <w:t>Wycinkę drzew reguluje ustawa z 16 kwietnia 2004 r. o ochronie przyrody</w:t>
      </w:r>
      <w:r>
        <w:rPr>
          <w:rStyle w:val="hgkelc"/>
          <w:rFonts w:ascii="Tahoma" w:hAnsi="Tahoma" w:cs="Tahoma"/>
          <w:sz w:val="20"/>
          <w:szCs w:val="20"/>
        </w:rPr>
        <w:t>.</w:t>
      </w:r>
      <w:r>
        <w:rPr>
          <w:rStyle w:val="hgkelc"/>
          <w:rFonts w:ascii="Tahoma" w:hAnsi="Tahoma" w:cs="Tahoma"/>
          <w:color w:val="000000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Warunki przyłączenia się do mediów określą poszczególni właściciele</w:t>
      </w:r>
      <w:r>
        <w:rPr>
          <w:rFonts w:ascii="Tahoma" w:hAnsi="Tahoma" w:cs="Tahoma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sieci na</w:t>
      </w:r>
      <w:r>
        <w:rPr>
          <w:rFonts w:ascii="Tahoma" w:hAnsi="Tahoma" w:cs="Tahoma"/>
          <w:sz w:val="20"/>
          <w:szCs w:val="20"/>
        </w:rPr>
        <w:t xml:space="preserve"> </w:t>
      </w:r>
      <w:r w:rsidRPr="00B4348B">
        <w:rPr>
          <w:rFonts w:ascii="Tahoma" w:hAnsi="Tahoma" w:cs="Tahoma"/>
          <w:sz w:val="20"/>
          <w:szCs w:val="20"/>
        </w:rPr>
        <w:t>wniosek nabywcy nieruchomości.</w:t>
      </w:r>
      <w:r w:rsidR="0018738A">
        <w:rPr>
          <w:rFonts w:ascii="Tahoma" w:hAnsi="Tahoma" w:cs="Tahoma"/>
          <w:sz w:val="20"/>
          <w:szCs w:val="20"/>
        </w:rPr>
        <w:t xml:space="preserve"> </w:t>
      </w:r>
    </w:p>
    <w:p w14:paraId="099AC84B" w14:textId="77777777" w:rsidR="00CF6934" w:rsidRDefault="00CF6934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6964E3D5" w14:textId="77777777" w:rsidR="00EB2505" w:rsidRDefault="00EB2505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DC2D4D8" w14:textId="19AEFE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5681">
        <w:rPr>
          <w:rFonts w:ascii="Tahoma" w:hAnsi="Tahoma" w:cs="Tahoma"/>
          <w:b/>
          <w:bCs/>
          <w:sz w:val="20"/>
          <w:szCs w:val="20"/>
        </w:rPr>
        <w:t>INFORMACJE DODATKOWE</w:t>
      </w:r>
    </w:p>
    <w:p w14:paraId="766C411A" w14:textId="77777777" w:rsidR="00A95681" w:rsidRPr="00A95681" w:rsidRDefault="00A95681" w:rsidP="00A9568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20A6C18" w14:textId="1F037D10" w:rsid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Cena nieruchomości gruntowej osiągnięta w przetargu płatna jest jednorazowo przed zawarciem umowy w formie aktu notarialnego. </w:t>
      </w:r>
    </w:p>
    <w:p w14:paraId="2A707557" w14:textId="78D141D5" w:rsidR="003F6A77" w:rsidRDefault="0054181E" w:rsidP="003F6A77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 wysokości postąpienia decydują uczestnicy przetargu, z tym</w:t>
      </w:r>
      <w:r w:rsidR="00EB2505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że postąpienie nie może wynosić mniej niż 1% ceny wywoławczej,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z zaokrągleniem w górę do pełnych dziesiątek złotych. </w:t>
      </w:r>
    </w:p>
    <w:p w14:paraId="0A6E2129" w14:textId="76F9350E" w:rsidR="00CF6934" w:rsidRPr="00EB2505" w:rsidRDefault="00CF6934" w:rsidP="003F6A77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CF6934">
        <w:rPr>
          <w:rFonts w:ascii="Tahoma" w:hAnsi="Tahoma" w:cs="Tahoma"/>
          <w:sz w:val="20"/>
          <w:szCs w:val="20"/>
        </w:rPr>
        <w:t xml:space="preserve">Działki nr 971, 973, 975, 977 i 987, obręb Gościm, gm. Drezdenko zgodnie z miejscowym planem zagospodarowania przestrzennego </w:t>
      </w:r>
      <w:r w:rsidRPr="00CF6934">
        <w:rPr>
          <w:rFonts w:ascii="Tahoma" w:hAnsi="Tahoma" w:cs="Tahoma"/>
          <w:sz w:val="20"/>
          <w:szCs w:val="20"/>
        </w:rPr>
        <w:br/>
        <w:t>w miejscowości Gościm, zatwierdzonym uchwałą Nr XXXII/277/05 Rady Miejskiej w Drezdenku z dnia 25.01.2005 r. ogłoszoną w Dz. U. Woj. Lubuskiego Nr 28, poz. 626 z dnia 27.05.2005 r. położone są na terenie o symbolu zapisu: ML2 – teren wolnostojącej zabudowy rekreacji indywidualnej</w:t>
      </w:r>
      <w:r>
        <w:rPr>
          <w:rFonts w:ascii="Tahoma" w:hAnsi="Tahoma" w:cs="Tahoma"/>
          <w:sz w:val="20"/>
          <w:szCs w:val="20"/>
        </w:rPr>
        <w:t>.</w:t>
      </w:r>
    </w:p>
    <w:p w14:paraId="796E5B3C" w14:textId="77777777" w:rsidR="00EB2505" w:rsidRPr="00CF6934" w:rsidRDefault="00EB2505" w:rsidP="00EB2505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9D7AC09" w14:textId="2531ECD8" w:rsidR="009974D3" w:rsidRPr="009974D3" w:rsidRDefault="00CB0A2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Nieruchomoś</w:t>
      </w:r>
      <w:r w:rsidR="00CF6934">
        <w:rPr>
          <w:rFonts w:ascii="Tahoma" w:hAnsi="Tahoma" w:cs="Tahoma"/>
          <w:sz w:val="20"/>
          <w:szCs w:val="20"/>
        </w:rPr>
        <w:t>ci są</w:t>
      </w:r>
      <w:r>
        <w:rPr>
          <w:rFonts w:ascii="Tahoma" w:hAnsi="Tahoma" w:cs="Tahoma"/>
          <w:sz w:val="20"/>
          <w:szCs w:val="20"/>
        </w:rPr>
        <w:t xml:space="preserve"> woln</w:t>
      </w:r>
      <w:r w:rsidR="00CF693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od jakichkolwiek obciążeń i zobowiązań.</w:t>
      </w:r>
      <w:r w:rsidR="009974D3" w:rsidRPr="009974D3">
        <w:rPr>
          <w:rFonts w:ascii="Tahoma" w:hAnsi="Tahoma" w:cs="Tahoma"/>
          <w:sz w:val="20"/>
          <w:szCs w:val="20"/>
        </w:rPr>
        <w:t xml:space="preserve"> </w:t>
      </w:r>
    </w:p>
    <w:p w14:paraId="7917FF96" w14:textId="299B2BDD" w:rsidR="00A95681" w:rsidRPr="00FD36EE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Termin do złożenia wniosku przez osoby, którym przysługuje pierwszeństwo w nabyciu nieruchomości na podstawie art. 34 ust.1 pkt 1 i pkt</w:t>
      </w:r>
      <w:r w:rsidR="00764AF0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2 ustawy o gospodarce nieruchomościami upłynął dla nieruchomości opis</w:t>
      </w:r>
      <w:r w:rsidR="002C3945">
        <w:rPr>
          <w:rFonts w:ascii="Tahoma" w:hAnsi="Tahoma" w:cs="Tahoma"/>
          <w:sz w:val="20"/>
          <w:szCs w:val="20"/>
        </w:rPr>
        <w:t>anej</w:t>
      </w:r>
      <w:r w:rsidRPr="00A95681">
        <w:rPr>
          <w:rFonts w:ascii="Tahoma" w:hAnsi="Tahoma" w:cs="Tahoma"/>
          <w:sz w:val="20"/>
          <w:szCs w:val="20"/>
        </w:rPr>
        <w:t xml:space="preserve"> w powyższej tabeli: poz. 1</w:t>
      </w:r>
      <w:r w:rsidR="00764AF0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–</w:t>
      </w:r>
      <w:r w:rsidR="00764AF0">
        <w:rPr>
          <w:rFonts w:ascii="Tahoma" w:hAnsi="Tahoma" w:cs="Tahoma"/>
          <w:sz w:val="20"/>
          <w:szCs w:val="20"/>
        </w:rPr>
        <w:t xml:space="preserve"> </w:t>
      </w:r>
      <w:r w:rsidR="00CF6934">
        <w:rPr>
          <w:rFonts w:ascii="Tahoma" w:hAnsi="Tahoma" w:cs="Tahoma"/>
          <w:sz w:val="20"/>
          <w:szCs w:val="20"/>
        </w:rPr>
        <w:t>01</w:t>
      </w:r>
      <w:r w:rsidR="003F6A77">
        <w:rPr>
          <w:rFonts w:ascii="Tahoma" w:hAnsi="Tahoma" w:cs="Tahoma"/>
          <w:sz w:val="20"/>
          <w:szCs w:val="20"/>
        </w:rPr>
        <w:t>.04</w:t>
      </w:r>
      <w:r w:rsidR="001A0124">
        <w:rPr>
          <w:rFonts w:ascii="Tahoma" w:hAnsi="Tahoma" w:cs="Tahoma"/>
          <w:sz w:val="20"/>
          <w:szCs w:val="20"/>
        </w:rPr>
        <w:t>.202</w:t>
      </w:r>
      <w:r w:rsidR="00CF6934">
        <w:rPr>
          <w:rFonts w:ascii="Tahoma" w:hAnsi="Tahoma" w:cs="Tahoma"/>
          <w:sz w:val="20"/>
          <w:szCs w:val="20"/>
        </w:rPr>
        <w:t>6</w:t>
      </w:r>
      <w:r w:rsidRPr="00FD36EE">
        <w:rPr>
          <w:rFonts w:ascii="Tahoma" w:hAnsi="Tahoma" w:cs="Tahoma"/>
          <w:sz w:val="20"/>
          <w:szCs w:val="20"/>
        </w:rPr>
        <w:t xml:space="preserve"> r.</w:t>
      </w:r>
    </w:p>
    <w:p w14:paraId="28B528A3" w14:textId="1EF9E5EE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Opłaty notarialne i sądowe związane z zawarciem umowy w formie aktu notarialnego oraz założeniem i wpisem do</w:t>
      </w:r>
      <w:r w:rsidR="001936C7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księgi wieczystej</w:t>
      </w:r>
      <w:r w:rsidR="00CB0A21">
        <w:rPr>
          <w:rFonts w:ascii="Tahoma" w:hAnsi="Tahoma" w:cs="Tahoma"/>
          <w:color w:val="000000"/>
          <w:sz w:val="20"/>
          <w:szCs w:val="20"/>
        </w:rPr>
        <w:t>, koszty</w:t>
      </w:r>
      <w:r w:rsidR="00764AF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B0A21">
        <w:rPr>
          <w:rFonts w:ascii="Tahoma" w:hAnsi="Tahoma" w:cs="Tahoma"/>
          <w:color w:val="000000"/>
          <w:sz w:val="20"/>
          <w:szCs w:val="20"/>
        </w:rPr>
        <w:t xml:space="preserve">związane z okazaniem granic </w:t>
      </w:r>
      <w:r w:rsidRPr="00A95681">
        <w:rPr>
          <w:rFonts w:ascii="Tahoma" w:hAnsi="Tahoma" w:cs="Tahoma"/>
          <w:color w:val="000000"/>
          <w:sz w:val="20"/>
          <w:szCs w:val="20"/>
        </w:rPr>
        <w:t>w całości ponosi nabywca</w:t>
      </w:r>
      <w:r w:rsidR="00764AF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nieruchomości.</w:t>
      </w:r>
    </w:p>
    <w:p w14:paraId="48E4B487" w14:textId="7E51C5DB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Burmistrz Drezdenka stosownie do art. 41 ust. 1 ustawy z dnia 21 sierpnia 1997 r. o gospodarce nieruchomościami (Dz. U. z 202</w:t>
      </w:r>
      <w:r w:rsidR="00CF6934">
        <w:rPr>
          <w:rFonts w:ascii="Tahoma" w:hAnsi="Tahoma" w:cs="Tahoma"/>
          <w:sz w:val="20"/>
          <w:szCs w:val="20"/>
        </w:rPr>
        <w:t>6</w:t>
      </w:r>
      <w:r w:rsidRPr="00A95681">
        <w:rPr>
          <w:rFonts w:ascii="Tahoma" w:hAnsi="Tahoma" w:cs="Tahoma"/>
          <w:sz w:val="20"/>
          <w:szCs w:val="20"/>
        </w:rPr>
        <w:t xml:space="preserve"> r., poz. </w:t>
      </w:r>
      <w:r w:rsidR="00CF6934">
        <w:rPr>
          <w:rFonts w:ascii="Tahoma" w:hAnsi="Tahoma" w:cs="Tahoma"/>
          <w:sz w:val="20"/>
          <w:szCs w:val="20"/>
        </w:rPr>
        <w:t>399</w:t>
      </w:r>
      <w:r w:rsidRPr="00A95681">
        <w:rPr>
          <w:rFonts w:ascii="Tahoma" w:hAnsi="Tahoma" w:cs="Tahoma"/>
          <w:sz w:val="20"/>
          <w:szCs w:val="20"/>
        </w:rPr>
        <w:t>) obowiązany jest w terminie 21 dni od dnia rozstrzygnięcia</w:t>
      </w:r>
      <w:r w:rsidR="005921B3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przetargu zawiadomić osobę ustaloną jako nabywca</w:t>
      </w:r>
      <w:r w:rsidR="00764AF0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nieruchomości o miejscu i terminie</w:t>
      </w:r>
      <w:r w:rsidR="00764AF0">
        <w:rPr>
          <w:rFonts w:ascii="Tahoma" w:hAnsi="Tahoma" w:cs="Tahoma"/>
          <w:sz w:val="20"/>
          <w:szCs w:val="20"/>
        </w:rPr>
        <w:t xml:space="preserve"> </w:t>
      </w:r>
      <w:r w:rsidRPr="00A95681">
        <w:rPr>
          <w:rFonts w:ascii="Tahoma" w:hAnsi="Tahoma" w:cs="Tahoma"/>
          <w:sz w:val="20"/>
          <w:szCs w:val="20"/>
        </w:rPr>
        <w:t>zawarcia umowy w formie aktu notarialnego.</w:t>
      </w:r>
    </w:p>
    <w:p w14:paraId="08EE8B8B" w14:textId="77777777" w:rsidR="00A95681" w:rsidRPr="00A9568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O miejscu i terminie zawarcia umowy w formie aktu notarialnego nabywca zostanie powiadomiony odrębnym pismem. Jeżeli osoba ustalona jako nabywca nieruchomości nie przystąpi bez usprawiedliwienia do zawarcia umowy w miejscu i terminie podanym w zawiadomieniu, Burmistrz Drezdenka może odstąpić od zawarcia umowy, a wpłacone wadium nie podlega zwrotowi.</w:t>
      </w:r>
    </w:p>
    <w:p w14:paraId="426C0792" w14:textId="2443BF45" w:rsidR="00A95681" w:rsidRPr="00CB0A21" w:rsidRDefault="00A95681" w:rsidP="00A9568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sz w:val="20"/>
          <w:szCs w:val="20"/>
        </w:rPr>
        <w:t>Z dniem podpisania umowy w formie aktu notarialnego na nabywcę przechodzą wszelkie ciężary i korzyści związane z nieruchomością.</w:t>
      </w:r>
    </w:p>
    <w:p w14:paraId="69D9B851" w14:textId="77777777" w:rsidR="00CB0A21" w:rsidRPr="008A4DAD" w:rsidRDefault="00CB0A21" w:rsidP="00CB0A21">
      <w:pPr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Nabywca przejmuje nieruchomość w stanie istniejącym, a organizator przetargu nie odpowiada za wady ukryte.</w:t>
      </w:r>
    </w:p>
    <w:p w14:paraId="58E9EC73" w14:textId="621C84F9" w:rsidR="008A4DAD" w:rsidRPr="008A4DAD" w:rsidRDefault="008A4DAD" w:rsidP="008A4DAD">
      <w:pPr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A4DAD">
        <w:rPr>
          <w:rFonts w:ascii="Tahoma" w:hAnsi="Tahoma" w:cs="Tahoma"/>
          <w:sz w:val="20"/>
          <w:szCs w:val="20"/>
        </w:rPr>
        <w:t>Okazanie granic może nastąpić na koszt nabywcy nieruchomości.</w:t>
      </w:r>
    </w:p>
    <w:p w14:paraId="40C62A81" w14:textId="77777777" w:rsidR="00A95681" w:rsidRPr="00A95681" w:rsidRDefault="00A95681" w:rsidP="008063CD">
      <w:pPr>
        <w:jc w:val="both"/>
        <w:rPr>
          <w:rFonts w:ascii="Tahoma" w:hAnsi="Tahoma" w:cs="Tahoma"/>
          <w:sz w:val="20"/>
          <w:szCs w:val="20"/>
        </w:rPr>
      </w:pPr>
    </w:p>
    <w:p w14:paraId="39FAE9F0" w14:textId="43E59CEC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color w:val="000000"/>
          <w:sz w:val="20"/>
          <w:szCs w:val="20"/>
        </w:rPr>
        <w:t>Przed przystąpieniem do przetargu należy zapoznać się z</w:t>
      </w:r>
      <w:r w:rsidR="00764AF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b/>
          <w:color w:val="000000"/>
          <w:sz w:val="20"/>
          <w:szCs w:val="20"/>
        </w:rPr>
        <w:t>warunkami przetargu.</w:t>
      </w:r>
    </w:p>
    <w:p w14:paraId="69ED5CC6" w14:textId="77777777" w:rsidR="00A95681" w:rsidRPr="00A95681" w:rsidRDefault="00A95681" w:rsidP="00A95681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20D07CC" w14:textId="5C1346C3" w:rsidR="00A95681" w:rsidRPr="00A95681" w:rsidRDefault="00A95681" w:rsidP="00A95681">
      <w:pPr>
        <w:jc w:val="both"/>
        <w:rPr>
          <w:rFonts w:ascii="Tahoma" w:hAnsi="Tahoma" w:cs="Tahoma"/>
          <w:color w:val="003333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 xml:space="preserve">Informacje można uzyskać w Urzędzie Miejskim w Drezdenku w Referacie </w:t>
      </w:r>
      <w:r w:rsidR="003F6A77">
        <w:rPr>
          <w:rFonts w:ascii="Tahoma" w:hAnsi="Tahoma" w:cs="Tahoma"/>
          <w:color w:val="000000"/>
          <w:sz w:val="20"/>
          <w:szCs w:val="20"/>
        </w:rPr>
        <w:t xml:space="preserve">Gospodarki </w:t>
      </w:r>
      <w:r w:rsidRPr="00A95681">
        <w:rPr>
          <w:rFonts w:ascii="Tahoma" w:hAnsi="Tahoma" w:cs="Tahoma"/>
          <w:color w:val="000000"/>
          <w:sz w:val="20"/>
          <w:szCs w:val="20"/>
        </w:rPr>
        <w:t>Nieruchomości</w:t>
      </w:r>
      <w:r w:rsidR="003F6A77">
        <w:rPr>
          <w:rFonts w:ascii="Tahoma" w:hAnsi="Tahoma" w:cs="Tahoma"/>
          <w:color w:val="000000"/>
          <w:sz w:val="20"/>
          <w:szCs w:val="20"/>
        </w:rPr>
        <w:t>ami, w pokoju</w:t>
      </w:r>
      <w:r w:rsidRPr="00A95681">
        <w:rPr>
          <w:rFonts w:ascii="Tahoma" w:hAnsi="Tahoma" w:cs="Tahoma"/>
          <w:color w:val="000000"/>
          <w:sz w:val="20"/>
          <w:szCs w:val="20"/>
        </w:rPr>
        <w:t xml:space="preserve"> nr 12,</w:t>
      </w:r>
      <w:r w:rsidR="00764AF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tel. 95 762 29 68. Ogłoszenia o przetargu zostaną wywieszone na tablicy ogłoszeń w siedzibie Urzędu</w:t>
      </w:r>
      <w:r w:rsidR="009E326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color w:val="000000"/>
          <w:sz w:val="20"/>
          <w:szCs w:val="20"/>
        </w:rPr>
        <w:t>Miejskiego w Drezdenku, na terenie miasta oraz zostaną opublikowane na stronie internetowej Urzędu i na stronie www.bip.drezdenko.pl</w:t>
      </w:r>
    </w:p>
    <w:p w14:paraId="6CD5F97D" w14:textId="7B26208A" w:rsidR="008063CD" w:rsidRPr="008A4DAD" w:rsidRDefault="00A95681" w:rsidP="008A4DAD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A95681">
        <w:rPr>
          <w:rFonts w:ascii="Tahoma" w:hAnsi="Tahoma" w:cs="Tahoma"/>
          <w:color w:val="000000"/>
          <w:sz w:val="20"/>
          <w:szCs w:val="20"/>
        </w:rPr>
        <w:t> </w:t>
      </w:r>
    </w:p>
    <w:p w14:paraId="30556D68" w14:textId="0B3AE0FD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  <w:r w:rsidRPr="00A95681">
        <w:rPr>
          <w:rFonts w:ascii="Tahoma" w:hAnsi="Tahoma" w:cs="Tahoma"/>
          <w:b/>
          <w:i/>
          <w:color w:val="000000"/>
          <w:sz w:val="20"/>
          <w:szCs w:val="20"/>
        </w:rPr>
        <w:t>Zastrzega się prawo odwołania przetargu w przypadku zaistnienia uzasadnionych przyczyn.</w:t>
      </w:r>
    </w:p>
    <w:p w14:paraId="5852F80F" w14:textId="77777777" w:rsidR="00A95681" w:rsidRPr="00A95681" w:rsidRDefault="00A95681" w:rsidP="00A95681">
      <w:pPr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533B4AE0" w14:textId="77777777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24B461E6" w14:textId="61102026" w:rsidR="00A95681" w:rsidRPr="00A95681" w:rsidRDefault="00A95681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Wywieszono na tablicę ogłoszeń:</w:t>
      </w:r>
      <w:r w:rsidR="00764AF0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="00B047FA">
        <w:rPr>
          <w:rFonts w:ascii="Tahoma" w:hAnsi="Tahoma" w:cs="Tahoma"/>
          <w:bCs/>
          <w:iCs/>
          <w:color w:val="000000"/>
          <w:sz w:val="20"/>
          <w:szCs w:val="20"/>
        </w:rPr>
        <w:t>3 kwietnia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202</w:t>
      </w:r>
      <w:r w:rsidR="00EB2505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DD2843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DD2843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EF1542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               </w:t>
      </w:r>
    </w:p>
    <w:p w14:paraId="371C7BF6" w14:textId="6D65692B" w:rsidR="00A95681" w:rsidRPr="00A95681" w:rsidRDefault="00DD2843" w:rsidP="00A95681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  <w:t xml:space="preserve"> </w:t>
      </w:r>
      <w:r w:rsidR="00B047FA">
        <w:rPr>
          <w:rFonts w:ascii="Tahoma" w:hAnsi="Tahoma" w:cs="Tahoma"/>
          <w:bCs/>
          <w:iCs/>
          <w:color w:val="000000"/>
          <w:sz w:val="20"/>
          <w:szCs w:val="20"/>
        </w:rPr>
        <w:t>Burmistrz</w:t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</w:p>
    <w:p w14:paraId="4E4AC4B1" w14:textId="792ECA2F" w:rsidR="00EB2505" w:rsidRDefault="00A95681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Zdjęto z tablicy ogłoszeń: …………………</w:t>
      </w:r>
      <w:r w:rsidR="00EB2505">
        <w:rPr>
          <w:rFonts w:ascii="Tahoma" w:hAnsi="Tahoma" w:cs="Tahoma"/>
          <w:bCs/>
          <w:iCs/>
          <w:color w:val="000000"/>
          <w:sz w:val="20"/>
          <w:szCs w:val="20"/>
        </w:rPr>
        <w:t xml:space="preserve"> 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>202</w:t>
      </w:r>
      <w:r w:rsidR="00EB2505">
        <w:rPr>
          <w:rFonts w:ascii="Tahoma" w:hAnsi="Tahoma" w:cs="Tahoma"/>
          <w:bCs/>
          <w:iCs/>
          <w:color w:val="000000"/>
          <w:sz w:val="20"/>
          <w:szCs w:val="20"/>
        </w:rPr>
        <w:t>6</w:t>
      </w:r>
      <w:r w:rsidRPr="00A95681">
        <w:rPr>
          <w:rFonts w:ascii="Tahoma" w:hAnsi="Tahoma" w:cs="Tahoma"/>
          <w:bCs/>
          <w:iCs/>
          <w:color w:val="000000"/>
          <w:sz w:val="20"/>
          <w:szCs w:val="20"/>
        </w:rPr>
        <w:t xml:space="preserve"> r.</w:t>
      </w:r>
      <w:r w:rsidR="00B45F77">
        <w:rPr>
          <w:rFonts w:ascii="Tahoma" w:hAnsi="Tahoma" w:cs="Tahoma"/>
          <w:bCs/>
          <w:iCs/>
          <w:color w:val="000000"/>
          <w:sz w:val="20"/>
          <w:szCs w:val="20"/>
        </w:rPr>
        <w:tab/>
      </w:r>
      <w:r w:rsidR="00B047FA">
        <w:rPr>
          <w:rFonts w:ascii="Tahoma" w:hAnsi="Tahoma" w:cs="Tahoma"/>
          <w:bCs/>
          <w:iCs/>
          <w:color w:val="000000"/>
          <w:sz w:val="20"/>
          <w:szCs w:val="20"/>
        </w:rPr>
        <w:t xml:space="preserve">                                                                           /-/ Adam </w:t>
      </w:r>
      <w:proofErr w:type="spellStart"/>
      <w:r w:rsidR="00B047FA">
        <w:rPr>
          <w:rFonts w:ascii="Tahoma" w:hAnsi="Tahoma" w:cs="Tahoma"/>
          <w:bCs/>
          <w:iCs/>
          <w:color w:val="000000"/>
          <w:sz w:val="20"/>
          <w:szCs w:val="20"/>
        </w:rPr>
        <w:t>Kołwzan</w:t>
      </w:r>
      <w:proofErr w:type="spellEnd"/>
    </w:p>
    <w:p w14:paraId="590EFA90" w14:textId="77777777" w:rsidR="00EB2505" w:rsidRDefault="00EB2505" w:rsidP="00EB2505">
      <w:pPr>
        <w:snapToGrid w:val="0"/>
        <w:spacing w:after="200" w:line="276" w:lineRule="auto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</w:p>
    <w:p w14:paraId="3E1CFB7E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7587EEC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49F97FA2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03BDE6F5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09942A2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605CD011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86F3B29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220FF95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0174E09C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5D2A8B6E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457C40F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2BA7FB6C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511CE57E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0B22953A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124E41DC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668342B9" w14:textId="77777777" w:rsid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4"/>
          <w:szCs w:val="14"/>
          <w:lang w:eastAsia="en-US"/>
        </w:rPr>
      </w:pPr>
    </w:p>
    <w:p w14:paraId="6F122A12" w14:textId="25689497" w:rsidR="00A95681" w:rsidRPr="004B5715" w:rsidRDefault="00B45F77" w:rsidP="004B5715">
      <w:pPr>
        <w:rPr>
          <w:rFonts w:ascii="Tahoma" w:hAnsi="Tahoma" w:cs="Tahoma"/>
          <w:bCs/>
          <w:iCs/>
          <w:color w:val="000000"/>
          <w:sz w:val="20"/>
          <w:szCs w:val="20"/>
        </w:rPr>
      </w:pPr>
      <w:r>
        <w:rPr>
          <w:rFonts w:ascii="Tahoma" w:hAnsi="Tahoma" w:cs="Tahoma"/>
          <w:bCs/>
          <w:iCs/>
          <w:color w:val="000000"/>
          <w:sz w:val="20"/>
          <w:szCs w:val="20"/>
        </w:rPr>
        <w:lastRenderedPageBreak/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  <w:r>
        <w:rPr>
          <w:rFonts w:ascii="Tahoma" w:hAnsi="Tahoma" w:cs="Tahoma"/>
          <w:bCs/>
          <w:iCs/>
          <w:color w:val="000000"/>
          <w:sz w:val="20"/>
          <w:szCs w:val="20"/>
        </w:rPr>
        <w:tab/>
      </w:r>
    </w:p>
    <w:p w14:paraId="0135EE1F" w14:textId="77777777" w:rsidR="00D2566D" w:rsidRDefault="00D2566D" w:rsidP="00E660D0">
      <w:pPr>
        <w:jc w:val="right"/>
        <w:rPr>
          <w:rFonts w:ascii="Tahoma" w:hAnsi="Tahoma" w:cs="Tahoma"/>
          <w:bCs/>
          <w:iCs/>
          <w:color w:val="000000"/>
          <w:sz w:val="16"/>
          <w:szCs w:val="16"/>
        </w:rPr>
      </w:pPr>
    </w:p>
    <w:p w14:paraId="5AF7F571" w14:textId="3677086B" w:rsidR="00277B45" w:rsidRPr="00EB2505" w:rsidRDefault="00E660D0" w:rsidP="00EB2505">
      <w:pPr>
        <w:jc w:val="right"/>
        <w:rPr>
          <w:rFonts w:ascii="Tahoma" w:hAnsi="Tahoma" w:cs="Tahoma"/>
          <w:bCs/>
          <w:iCs/>
          <w:color w:val="000000"/>
          <w:sz w:val="16"/>
          <w:szCs w:val="20"/>
        </w:rPr>
      </w:pPr>
      <w:r>
        <w:rPr>
          <w:rFonts w:ascii="Tahoma" w:hAnsi="Tahoma" w:cs="Tahoma"/>
          <w:bCs/>
          <w:iCs/>
          <w:color w:val="000000"/>
          <w:sz w:val="16"/>
          <w:szCs w:val="16"/>
        </w:rPr>
        <w:tab/>
      </w:r>
    </w:p>
    <w:p w14:paraId="2E14DB44" w14:textId="11AEC0E2" w:rsidR="008A4DAD" w:rsidRDefault="00EB2505" w:rsidP="00EB2505">
      <w:pPr>
        <w:snapToGrid w:val="0"/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EB2505">
        <w:rPr>
          <w:rFonts w:ascii="Tahoma" w:hAnsi="Tahoma" w:cs="Tahoma"/>
          <w:noProof/>
          <w:sz w:val="14"/>
          <w:szCs w:val="14"/>
        </w:rPr>
        <w:drawing>
          <wp:inline distT="0" distB="0" distL="0" distR="0" wp14:anchorId="782A5ED6" wp14:editId="49107D67">
            <wp:extent cx="8461375" cy="4253770"/>
            <wp:effectExtent l="0" t="0" r="0" b="0"/>
            <wp:docPr id="2990725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725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1375" cy="42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AC8C" w14:textId="77777777" w:rsidR="00EB2505" w:rsidRP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2"/>
          <w:szCs w:val="12"/>
          <w:lang w:eastAsia="en-US"/>
        </w:rPr>
      </w:pPr>
      <w:r w:rsidRPr="00EB2505">
        <w:rPr>
          <w:rFonts w:ascii="Tahoma" w:eastAsia="Calibri" w:hAnsi="Tahoma" w:cs="Tahoma"/>
          <w:b/>
          <w:bCs/>
          <w:sz w:val="12"/>
          <w:szCs w:val="12"/>
          <w:lang w:eastAsia="en-US"/>
        </w:rPr>
        <w:t>KLAUZULA INFORMACYJNA</w:t>
      </w:r>
    </w:p>
    <w:p w14:paraId="38735B0A" w14:textId="77777777" w:rsidR="00EB2505" w:rsidRPr="00EB2505" w:rsidRDefault="00EB2505" w:rsidP="00EB2505">
      <w:pPr>
        <w:snapToGrid w:val="0"/>
        <w:spacing w:line="276" w:lineRule="auto"/>
        <w:jc w:val="both"/>
        <w:rPr>
          <w:rFonts w:ascii="Tahoma" w:eastAsia="Calibri" w:hAnsi="Tahoma" w:cs="Tahoma"/>
          <w:b/>
          <w:bCs/>
          <w:sz w:val="12"/>
          <w:szCs w:val="12"/>
          <w:lang w:eastAsia="en-US"/>
        </w:rPr>
      </w:pPr>
      <w:r w:rsidRPr="00EB2505">
        <w:rPr>
          <w:rFonts w:ascii="Tahoma" w:eastAsia="Calibri" w:hAnsi="Tahoma" w:cs="Tahoma"/>
          <w:sz w:val="12"/>
          <w:szCs w:val="12"/>
          <w:lang w:eastAsia="en-US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 Dz. U. UE. L. 119.1 z 04.05.2016 informujemy: </w:t>
      </w:r>
    </w:p>
    <w:p w14:paraId="3C7862DA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 xml:space="preserve">Administratorem danych osobowych jest Burmistrz Drezdenka z siedzibą w Drezdenku (66-530) przy ulicy Warszawskiej 1. Z administratorem można skontaktować się mailowo: </w:t>
      </w:r>
      <w:hyperlink r:id="rId6" w:history="1">
        <w:r w:rsidRPr="00EB2505">
          <w:rPr>
            <w:rStyle w:val="Hipercze"/>
            <w:rFonts w:ascii="Tahoma" w:hAnsi="Tahoma" w:cs="Tahoma"/>
            <w:sz w:val="12"/>
            <w:szCs w:val="12"/>
          </w:rPr>
          <w:t>um@drezdenko.pl</w:t>
        </w:r>
      </w:hyperlink>
      <w:r w:rsidRPr="00EB2505">
        <w:rPr>
          <w:rFonts w:ascii="Tahoma" w:hAnsi="Tahoma" w:cs="Tahoma"/>
          <w:sz w:val="12"/>
          <w:szCs w:val="12"/>
        </w:rPr>
        <w:t xml:space="preserve"> lub pisemnie na adres siedziby administratora,</w:t>
      </w:r>
    </w:p>
    <w:p w14:paraId="71752553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 xml:space="preserve">Administrator wyznaczył inspektora ochrony danych, z którym może się Pani/ Pan skontaktować poprzez email </w:t>
      </w:r>
      <w:hyperlink r:id="rId7" w:history="1">
        <w:r w:rsidRPr="00EB2505">
          <w:rPr>
            <w:rStyle w:val="Hipercze"/>
            <w:rFonts w:ascii="Tahoma" w:hAnsi="Tahoma" w:cs="Tahoma"/>
            <w:sz w:val="12"/>
            <w:szCs w:val="12"/>
          </w:rPr>
          <w:t>iod@drezdenko.pl</w:t>
        </w:r>
      </w:hyperlink>
      <w:r w:rsidRPr="00EB2505">
        <w:rPr>
          <w:rFonts w:ascii="Tahoma" w:hAnsi="Tahoma" w:cs="Tahoma"/>
          <w:sz w:val="12"/>
          <w:szCs w:val="12"/>
        </w:rPr>
        <w:t xml:space="preserve">. Z inspektorem ochrony danych można się kontaktować we wszystkich sprawach dotyczących przetwarzania danych osobowych oraz korzystania z praw związanych z przetwarzaniem danych. </w:t>
      </w:r>
    </w:p>
    <w:p w14:paraId="3625E314" w14:textId="778531AA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>Pana/Pani dane osobowe będą przetwarzane w celu udziału w przetargu ustnym nieograniczonym na sprzedaż nieruchomości gruntowej niezabudowanej, na podstawie ustawy z dnia 21 sierpnia 1997 r. o gospodarce nieruchomościami (Dz.U. 202</w:t>
      </w:r>
      <w:r w:rsidR="005D27A4">
        <w:rPr>
          <w:rFonts w:ascii="Tahoma" w:hAnsi="Tahoma" w:cs="Tahoma"/>
          <w:sz w:val="12"/>
          <w:szCs w:val="12"/>
        </w:rPr>
        <w:t>6</w:t>
      </w:r>
      <w:r w:rsidRPr="00EB2505">
        <w:rPr>
          <w:rFonts w:ascii="Tahoma" w:hAnsi="Tahoma" w:cs="Tahoma"/>
          <w:sz w:val="12"/>
          <w:szCs w:val="12"/>
        </w:rPr>
        <w:t xml:space="preserve">, poz. </w:t>
      </w:r>
      <w:r w:rsidR="005D27A4">
        <w:rPr>
          <w:rFonts w:ascii="Tahoma" w:hAnsi="Tahoma" w:cs="Tahoma"/>
          <w:sz w:val="12"/>
          <w:szCs w:val="12"/>
        </w:rPr>
        <w:t>399</w:t>
      </w:r>
      <w:r w:rsidRPr="00EB2505">
        <w:rPr>
          <w:rFonts w:ascii="Tahoma" w:hAnsi="Tahoma" w:cs="Tahoma"/>
          <w:sz w:val="12"/>
          <w:szCs w:val="12"/>
        </w:rPr>
        <w:t>).</w:t>
      </w:r>
    </w:p>
    <w:p w14:paraId="66854EE7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 xml:space="preserve">W związku z przetwarzaniem Pani/Pana danych w celach wskazanych powyżej, informacje o wyniku przetargu zawierające dane osobowe zwycięzcy przetargu zostaną podane do publicznej informacji na tablicy ogłoszeń w urzędzie. </w:t>
      </w:r>
    </w:p>
    <w:p w14:paraId="2330EF8D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>Pana/Pani dane osobowe będą przetwarzane przez okres niezbędny do realizacji celów oraz przechowywane przez okres niezbędny do wypełniania obowiązku archiwizacyjnego wynikającego z przepisów prawa.</w:t>
      </w:r>
    </w:p>
    <w:p w14:paraId="2762C2D3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>Posiada Pani/Pan prawo do żądania od administratora dostępu do treści swoich danych osobowych, prawo do ich sprostowania, ograniczenia przetwarzania, prawo do wniesienia sprzeciwu wobec przetwarzania swoich danych.</w:t>
      </w:r>
    </w:p>
    <w:p w14:paraId="12D8E0E3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>Ma Pani/Pan prawo wniesienia skargi do organu nadzorczego zajmującego się ochroną danych osobowych:</w:t>
      </w:r>
    </w:p>
    <w:p w14:paraId="25381BD7" w14:textId="77777777" w:rsidR="00EB2505" w:rsidRPr="00EB2505" w:rsidRDefault="00EB2505" w:rsidP="00EB2505">
      <w:pPr>
        <w:ind w:firstLine="708"/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 xml:space="preserve">Biuro Prezesa Urzędu Ochrony Danych Osobowych (PUODO) </w:t>
      </w:r>
    </w:p>
    <w:p w14:paraId="7490C37F" w14:textId="77777777" w:rsidR="00EB2505" w:rsidRPr="00EB2505" w:rsidRDefault="00EB2505" w:rsidP="00EB2505">
      <w:pPr>
        <w:ind w:left="708"/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hAnsi="Tahoma" w:cs="Tahoma"/>
          <w:sz w:val="12"/>
          <w:szCs w:val="12"/>
        </w:rPr>
        <w:t>Adres: Stawki 2, 00-193 Warszawa</w:t>
      </w:r>
    </w:p>
    <w:p w14:paraId="70A8C869" w14:textId="77777777" w:rsidR="00EB2505" w:rsidRPr="00EB2505" w:rsidRDefault="00EB2505" w:rsidP="00EB2505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12"/>
          <w:szCs w:val="12"/>
        </w:rPr>
      </w:pPr>
      <w:r w:rsidRPr="00EB2505">
        <w:rPr>
          <w:rFonts w:ascii="Tahoma" w:eastAsia="Calibri" w:hAnsi="Tahoma" w:cs="Tahoma"/>
          <w:sz w:val="12"/>
          <w:szCs w:val="12"/>
          <w:lang w:eastAsia="en-US"/>
        </w:rPr>
        <w:t>Podanie Pana/Pani danych osobowych jest obligatoryjne w przypadku chęci wzięcia udziału w przetargu, zgodnie z minimalnymi wymaganiami określonymi dla oferty w rozporządzeniu Rady Ministrów z dnia 14 września 2004 r. w sprawie sposobu i trybu przeprowadzania przetargów oraz rokowań na zbycie nieruchomości.</w:t>
      </w:r>
    </w:p>
    <w:p w14:paraId="4AB5F1CE" w14:textId="03BD560F" w:rsidR="00915D08" w:rsidRPr="00EB2505" w:rsidRDefault="00915D08" w:rsidP="00EB2505">
      <w:pPr>
        <w:jc w:val="both"/>
        <w:rPr>
          <w:rFonts w:ascii="Tahoma" w:hAnsi="Tahoma" w:cs="Tahoma"/>
          <w:sz w:val="12"/>
          <w:szCs w:val="12"/>
        </w:rPr>
      </w:pPr>
    </w:p>
    <w:sectPr w:rsidR="00915D08" w:rsidRPr="00EB2505" w:rsidSect="00EB2505">
      <w:pgSz w:w="16838" w:h="11906" w:orient="landscape"/>
      <w:pgMar w:top="426" w:right="209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77C"/>
    <w:multiLevelType w:val="hybridMultilevel"/>
    <w:tmpl w:val="36A0D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D49"/>
    <w:multiLevelType w:val="hybridMultilevel"/>
    <w:tmpl w:val="B942CE2C"/>
    <w:lvl w:ilvl="0" w:tplc="FEDA8D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5EEE"/>
    <w:multiLevelType w:val="hybridMultilevel"/>
    <w:tmpl w:val="99F8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37D0"/>
    <w:multiLevelType w:val="hybridMultilevel"/>
    <w:tmpl w:val="A844E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6D4F"/>
    <w:multiLevelType w:val="hybridMultilevel"/>
    <w:tmpl w:val="7C1A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4523">
    <w:abstractNumId w:val="2"/>
  </w:num>
  <w:num w:numId="2" w16cid:durableId="553078427">
    <w:abstractNumId w:val="4"/>
  </w:num>
  <w:num w:numId="3" w16cid:durableId="413405763">
    <w:abstractNumId w:val="3"/>
  </w:num>
  <w:num w:numId="4" w16cid:durableId="1208639184">
    <w:abstractNumId w:val="0"/>
  </w:num>
  <w:num w:numId="5" w16cid:durableId="1953899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8244745">
    <w:abstractNumId w:val="1"/>
  </w:num>
  <w:num w:numId="7" w16cid:durableId="165919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2"/>
    <w:rsid w:val="00065C04"/>
    <w:rsid w:val="00072E4E"/>
    <w:rsid w:val="000C6710"/>
    <w:rsid w:val="00135D83"/>
    <w:rsid w:val="001617CA"/>
    <w:rsid w:val="00164F64"/>
    <w:rsid w:val="0018738A"/>
    <w:rsid w:val="001936C7"/>
    <w:rsid w:val="001A0124"/>
    <w:rsid w:val="001A1920"/>
    <w:rsid w:val="001C4E64"/>
    <w:rsid w:val="001D6427"/>
    <w:rsid w:val="001D75FC"/>
    <w:rsid w:val="001E07ED"/>
    <w:rsid w:val="00274236"/>
    <w:rsid w:val="00277B45"/>
    <w:rsid w:val="002C3945"/>
    <w:rsid w:val="00333D89"/>
    <w:rsid w:val="0035189C"/>
    <w:rsid w:val="003C2E87"/>
    <w:rsid w:val="003C6FD4"/>
    <w:rsid w:val="003F6A77"/>
    <w:rsid w:val="004268A9"/>
    <w:rsid w:val="00482128"/>
    <w:rsid w:val="004A4DC7"/>
    <w:rsid w:val="004B5715"/>
    <w:rsid w:val="004E4FA6"/>
    <w:rsid w:val="0050694D"/>
    <w:rsid w:val="00517C85"/>
    <w:rsid w:val="0054181E"/>
    <w:rsid w:val="00565CAD"/>
    <w:rsid w:val="005921B3"/>
    <w:rsid w:val="005974F4"/>
    <w:rsid w:val="005A6374"/>
    <w:rsid w:val="005B6F96"/>
    <w:rsid w:val="005D27A4"/>
    <w:rsid w:val="00663B4B"/>
    <w:rsid w:val="006976D7"/>
    <w:rsid w:val="006C48FF"/>
    <w:rsid w:val="0071562E"/>
    <w:rsid w:val="0071725E"/>
    <w:rsid w:val="00745187"/>
    <w:rsid w:val="00764AF0"/>
    <w:rsid w:val="00772604"/>
    <w:rsid w:val="007855BE"/>
    <w:rsid w:val="00794DF0"/>
    <w:rsid w:val="007A482A"/>
    <w:rsid w:val="007F4E06"/>
    <w:rsid w:val="008063CD"/>
    <w:rsid w:val="00830AFE"/>
    <w:rsid w:val="00845232"/>
    <w:rsid w:val="00864A5F"/>
    <w:rsid w:val="0089357B"/>
    <w:rsid w:val="008A17E8"/>
    <w:rsid w:val="008A4DAD"/>
    <w:rsid w:val="00915D08"/>
    <w:rsid w:val="00916D09"/>
    <w:rsid w:val="00963346"/>
    <w:rsid w:val="009974D3"/>
    <w:rsid w:val="009B3E8E"/>
    <w:rsid w:val="009C73B0"/>
    <w:rsid w:val="009E3260"/>
    <w:rsid w:val="00A22E98"/>
    <w:rsid w:val="00A45B69"/>
    <w:rsid w:val="00A95681"/>
    <w:rsid w:val="00AB179C"/>
    <w:rsid w:val="00AD08EC"/>
    <w:rsid w:val="00B047FA"/>
    <w:rsid w:val="00B45F77"/>
    <w:rsid w:val="00BB5C55"/>
    <w:rsid w:val="00BC6021"/>
    <w:rsid w:val="00C623F8"/>
    <w:rsid w:val="00C70025"/>
    <w:rsid w:val="00C93D65"/>
    <w:rsid w:val="00CB009D"/>
    <w:rsid w:val="00CB0A21"/>
    <w:rsid w:val="00CE542B"/>
    <w:rsid w:val="00CF6934"/>
    <w:rsid w:val="00D2566D"/>
    <w:rsid w:val="00D332AB"/>
    <w:rsid w:val="00D422AB"/>
    <w:rsid w:val="00D804BA"/>
    <w:rsid w:val="00DB567C"/>
    <w:rsid w:val="00DD2843"/>
    <w:rsid w:val="00E51B87"/>
    <w:rsid w:val="00E660D0"/>
    <w:rsid w:val="00EB2505"/>
    <w:rsid w:val="00EC70FB"/>
    <w:rsid w:val="00ED1F38"/>
    <w:rsid w:val="00ED2644"/>
    <w:rsid w:val="00ED3DA4"/>
    <w:rsid w:val="00EF0072"/>
    <w:rsid w:val="00EF1542"/>
    <w:rsid w:val="00F34A37"/>
    <w:rsid w:val="00F74B6F"/>
    <w:rsid w:val="00F7795F"/>
    <w:rsid w:val="00F837B8"/>
    <w:rsid w:val="00FB328B"/>
    <w:rsid w:val="00FB4CB9"/>
    <w:rsid w:val="00FD36EE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57F1"/>
  <w15:chartTrackingRefBased/>
  <w15:docId w15:val="{FC758FAE-71A8-49DA-B1D5-25D8BA2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5232"/>
    <w:rPr>
      <w:b/>
      <w:bCs/>
    </w:rPr>
  </w:style>
  <w:style w:type="paragraph" w:styleId="Tekstpodstawowy2">
    <w:name w:val="Body Text 2"/>
    <w:basedOn w:val="Normalny"/>
    <w:link w:val="Tekstpodstawowy2Znak"/>
    <w:rsid w:val="00845232"/>
    <w:pPr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845232"/>
    <w:rPr>
      <w:rFonts w:ascii="Arial" w:eastAsia="Times New Roman" w:hAnsi="Arial" w:cs="Arial"/>
      <w:color w:val="00333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845232"/>
    <w:pPr>
      <w:jc w:val="center"/>
    </w:pPr>
    <w:rPr>
      <w:rFonts w:ascii="Tahoma" w:hAnsi="Tahoma" w:cs="Tahoma"/>
      <w:b/>
      <w:bCs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5232"/>
    <w:rPr>
      <w:rFonts w:ascii="Tahoma" w:eastAsia="Times New Roman" w:hAnsi="Tahoma" w:cs="Tahoma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32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260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794DF0"/>
  </w:style>
  <w:style w:type="paragraph" w:styleId="Akapitzlist">
    <w:name w:val="List Paragraph"/>
    <w:basedOn w:val="Normalny"/>
    <w:uiPriority w:val="34"/>
    <w:qFormat/>
    <w:rsid w:val="00D3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rezden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drezdenk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56</cp:revision>
  <cp:lastPrinted>2026-04-02T09:26:00Z</cp:lastPrinted>
  <dcterms:created xsi:type="dcterms:W3CDTF">2022-05-09T07:30:00Z</dcterms:created>
  <dcterms:modified xsi:type="dcterms:W3CDTF">2026-04-03T08:04:00Z</dcterms:modified>
</cp:coreProperties>
</file>